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0745D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1.45pt;width:252.25pt;height:79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4675" w:rsidRDefault="00E44675" w:rsidP="00201AB4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</w:t>
                  </w:r>
                  <w:r w:rsidR="001E04D7">
                    <w:rPr>
                      <w:rFonts w:eastAsia="Courier New"/>
                      <w:szCs w:val="24"/>
                      <w:lang w:bidi="ru-RU"/>
                    </w:rPr>
                    <w:t>Информатика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242E73">
                    <w:t>28.03.2022 №28</w:t>
                  </w:r>
                </w:p>
                <w:p w:rsidR="00E44675" w:rsidRPr="007F1BE3" w:rsidRDefault="00E44675" w:rsidP="007F1BE3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9A03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9A03D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A03DC" w:rsidRDefault="000745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4675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4675" w:rsidRPr="00C94464" w:rsidRDefault="00E4467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D4021A">
                    <w:rPr>
                      <w:sz w:val="24"/>
                      <w:szCs w:val="24"/>
                    </w:rPr>
                    <w:t xml:space="preserve">                     </w:t>
                  </w:r>
                  <w:r w:rsidR="00AA5362">
                    <w:rPr>
                      <w:sz w:val="24"/>
                      <w:szCs w:val="24"/>
                    </w:rPr>
                    <w:t>2</w:t>
                  </w:r>
                  <w:r w:rsidR="00242E73">
                    <w:rPr>
                      <w:sz w:val="24"/>
                      <w:szCs w:val="24"/>
                    </w:rPr>
                    <w:t>8.03.2022</w:t>
                  </w:r>
                  <w:r w:rsidRPr="00CB249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A03D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A03D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0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D7714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Возрастная анатомия, физиология и гигиена человека</w:t>
      </w:r>
    </w:p>
    <w:p w:rsidR="007F4B97" w:rsidRPr="007D7714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Б1.Б.04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84C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84C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84C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Default="00B1737A" w:rsidP="00B1737A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58A4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01AB4">
        <w:rPr>
          <w:rFonts w:eastAsia="Courier New"/>
          <w:b/>
          <w:sz w:val="24"/>
          <w:szCs w:val="24"/>
          <w:lang w:bidi="ru-RU"/>
        </w:rPr>
        <w:t>«</w:t>
      </w:r>
      <w:r w:rsidR="007A6D5E">
        <w:rPr>
          <w:rFonts w:eastAsia="Courier New"/>
          <w:b/>
          <w:sz w:val="24"/>
          <w:szCs w:val="24"/>
          <w:lang w:bidi="ru-RU"/>
        </w:rPr>
        <w:t>Информатика</w:t>
      </w:r>
      <w:r w:rsidR="00201AB4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7F1BE3" w:rsidRPr="00556546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312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65D3" w:rsidRPr="00A359EA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A359EA" w:rsidRPr="00A359EA"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B60ECD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454316" w:rsidRDefault="007F1BE3" w:rsidP="007F1BE3">
      <w:pPr>
        <w:suppressAutoHyphens/>
        <w:contextualSpacing/>
        <w:jc w:val="center"/>
        <w:rPr>
          <w:sz w:val="24"/>
          <w:szCs w:val="24"/>
        </w:rPr>
      </w:pPr>
      <w:r w:rsidRPr="00D13127">
        <w:rPr>
          <w:sz w:val="24"/>
          <w:szCs w:val="24"/>
        </w:rPr>
        <w:t>Омск</w:t>
      </w:r>
      <w:r w:rsidR="00D13127" w:rsidRPr="00D13127">
        <w:rPr>
          <w:sz w:val="24"/>
          <w:szCs w:val="24"/>
        </w:rPr>
        <w:t>,</w:t>
      </w:r>
      <w:r w:rsidR="00D4021A">
        <w:rPr>
          <w:sz w:val="24"/>
          <w:szCs w:val="24"/>
        </w:rPr>
        <w:t xml:space="preserve"> 202</w:t>
      </w:r>
      <w:r w:rsidR="00242E73">
        <w:rPr>
          <w:sz w:val="24"/>
          <w:szCs w:val="24"/>
        </w:rPr>
        <w:t>2</w:t>
      </w:r>
    </w:p>
    <w:p w:rsidR="007F1BE3" w:rsidRPr="00793E1B" w:rsidRDefault="007F1BE3" w:rsidP="009D2597">
      <w:pPr>
        <w:widowControl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359EA" w:rsidRPr="00B37935" w:rsidRDefault="00A359EA" w:rsidP="00A359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A359EA">
        <w:rPr>
          <w:color w:val="000000"/>
          <w:spacing w:val="-3"/>
          <w:sz w:val="24"/>
          <w:szCs w:val="24"/>
          <w:lang w:eastAsia="en-US"/>
        </w:rPr>
        <w:t>к.мед</w:t>
      </w:r>
      <w:r w:rsidR="001E04D7">
        <w:rPr>
          <w:color w:val="000000"/>
          <w:spacing w:val="-3"/>
          <w:sz w:val="24"/>
          <w:szCs w:val="24"/>
          <w:lang w:eastAsia="en-US"/>
        </w:rPr>
        <w:t xml:space="preserve">.н, доцент Н.В. Александрова </w:t>
      </w:r>
    </w:p>
    <w:p w:rsidR="00A359EA" w:rsidRPr="00B37935" w:rsidRDefault="00A359EA" w:rsidP="00A359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A359EA" w:rsidRDefault="00A359EA" w:rsidP="00A359EA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Pr="00AA5362">
        <w:rPr>
          <w:spacing w:val="-3"/>
          <w:sz w:val="24"/>
          <w:szCs w:val="24"/>
          <w:lang w:eastAsia="en-US"/>
        </w:rPr>
        <w:t xml:space="preserve">от </w:t>
      </w:r>
      <w:r w:rsidR="00AA5362" w:rsidRPr="00AA5362">
        <w:rPr>
          <w:color w:val="000000"/>
          <w:sz w:val="24"/>
          <w:szCs w:val="24"/>
        </w:rPr>
        <w:t>2</w:t>
      </w:r>
      <w:r w:rsidR="00242E73">
        <w:rPr>
          <w:color w:val="000000"/>
          <w:sz w:val="24"/>
          <w:szCs w:val="24"/>
        </w:rPr>
        <w:t>5 марта 2022</w:t>
      </w:r>
      <w:r w:rsidR="00AA5362" w:rsidRPr="00AA5362">
        <w:rPr>
          <w:color w:val="000000"/>
          <w:sz w:val="24"/>
          <w:szCs w:val="24"/>
        </w:rPr>
        <w:t>г. №8</w:t>
      </w:r>
    </w:p>
    <w:p w:rsidR="00A359EA" w:rsidRDefault="00A359EA" w:rsidP="00A359EA">
      <w:pPr>
        <w:jc w:val="both"/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A359E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</w:t>
      </w:r>
      <w:r w:rsidRPr="007F1BE3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 xml:space="preserve">Е.В. Лопанова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359EA" w:rsidRPr="00793E1B" w:rsidRDefault="00DF1076" w:rsidP="00A359EA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359EA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D13127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737A" w:rsidRPr="00CB2496" w:rsidRDefault="00B1737A" w:rsidP="00B173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37A" w:rsidRPr="00CB2496" w:rsidRDefault="00B1737A" w:rsidP="00B1737A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42E73" w:rsidRPr="00242E73" w:rsidRDefault="008A3BA8" w:rsidP="00242E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242E73" w:rsidRPr="00242E7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42E73" w:rsidRPr="00242E73" w:rsidRDefault="00242E73" w:rsidP="00242E73">
      <w:pPr>
        <w:ind w:firstLine="709"/>
        <w:jc w:val="both"/>
        <w:rPr>
          <w:rFonts w:eastAsia="Calibri"/>
          <w:sz w:val="24"/>
          <w:szCs w:val="24"/>
        </w:rPr>
      </w:pPr>
      <w:r w:rsidRPr="00242E7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42E73" w:rsidRPr="00242E73" w:rsidRDefault="00242E73" w:rsidP="00242E73">
      <w:pPr>
        <w:ind w:firstLine="708"/>
        <w:jc w:val="both"/>
        <w:rPr>
          <w:rFonts w:eastAsia="Calibri"/>
          <w:sz w:val="24"/>
          <w:szCs w:val="24"/>
        </w:rPr>
      </w:pPr>
      <w:r w:rsidRPr="00242E73">
        <w:rPr>
          <w:rFonts w:eastAsia="Calibri"/>
          <w:sz w:val="24"/>
          <w:szCs w:val="24"/>
        </w:rPr>
        <w:t xml:space="preserve">- </w:t>
      </w:r>
      <w:r w:rsidRPr="00242E7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2E73" w:rsidRPr="00242E73" w:rsidRDefault="00242E73" w:rsidP="00242E73">
      <w:pPr>
        <w:ind w:firstLine="709"/>
        <w:jc w:val="both"/>
        <w:rPr>
          <w:rFonts w:eastAsia="Calibri"/>
          <w:sz w:val="24"/>
          <w:szCs w:val="24"/>
        </w:rPr>
      </w:pPr>
      <w:r w:rsidRPr="00242E7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42E73" w:rsidRPr="00242E73" w:rsidRDefault="00242E73" w:rsidP="00242E73">
      <w:pPr>
        <w:ind w:firstLine="708"/>
        <w:jc w:val="both"/>
        <w:rPr>
          <w:rFonts w:eastAsia="Calibri"/>
          <w:sz w:val="24"/>
          <w:szCs w:val="24"/>
        </w:rPr>
      </w:pPr>
      <w:r w:rsidRPr="00242E7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42E73" w:rsidRPr="00242E73" w:rsidRDefault="00242E73" w:rsidP="00242E73">
      <w:pPr>
        <w:ind w:firstLine="708"/>
        <w:jc w:val="both"/>
        <w:rPr>
          <w:rFonts w:eastAsia="Calibri"/>
          <w:sz w:val="24"/>
          <w:szCs w:val="24"/>
        </w:rPr>
      </w:pPr>
      <w:r w:rsidRPr="00242E7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737A" w:rsidRPr="00CB2496" w:rsidRDefault="00242E73" w:rsidP="00242E7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2E7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1BE3" w:rsidRPr="00BB65D3" w:rsidRDefault="007F1BE3" w:rsidP="007F1BE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 w:rsidR="001E04D7">
        <w:rPr>
          <w:sz w:val="24"/>
          <w:szCs w:val="24"/>
        </w:rPr>
        <w:t>«Информатика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242E73">
        <w:rPr>
          <w:sz w:val="24"/>
          <w:szCs w:val="24"/>
        </w:rPr>
        <w:t>2022/2023</w:t>
      </w:r>
      <w:r w:rsidRPr="00BB65D3">
        <w:rPr>
          <w:sz w:val="24"/>
          <w:szCs w:val="24"/>
        </w:rPr>
        <w:t xml:space="preserve"> 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242E73">
        <w:rPr>
          <w:sz w:val="24"/>
          <w:szCs w:val="24"/>
          <w:lang w:eastAsia="en-US"/>
        </w:rPr>
        <w:t>28.03.2022</w:t>
      </w:r>
      <w:r w:rsidR="00C430B2">
        <w:rPr>
          <w:sz w:val="24"/>
          <w:szCs w:val="24"/>
          <w:lang w:eastAsia="en-US"/>
        </w:rPr>
        <w:t xml:space="preserve"> </w:t>
      </w:r>
      <w:r w:rsidR="00C430B2" w:rsidRPr="006E1872">
        <w:rPr>
          <w:sz w:val="24"/>
          <w:szCs w:val="24"/>
          <w:lang w:eastAsia="en-US"/>
        </w:rPr>
        <w:t xml:space="preserve">№ </w:t>
      </w:r>
      <w:r w:rsidR="00242E73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7F1BE3" w:rsidRPr="00454316" w:rsidRDefault="007F1BE3" w:rsidP="007F1BE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 w:rsidR="001E04D7">
        <w:rPr>
          <w:sz w:val="24"/>
          <w:szCs w:val="24"/>
        </w:rPr>
        <w:t>«Информатика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 xml:space="preserve">форма обучения – </w:t>
      </w:r>
      <w:r w:rsidR="000B1CAA" w:rsidRPr="00BB65D3">
        <w:rPr>
          <w:sz w:val="24"/>
          <w:szCs w:val="24"/>
          <w:lang w:eastAsia="en-US"/>
        </w:rPr>
        <w:t>за</w:t>
      </w:r>
      <w:r w:rsidR="00242E73"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на </w:t>
      </w:r>
      <w:r w:rsidR="00D4021A">
        <w:rPr>
          <w:sz w:val="24"/>
          <w:szCs w:val="24"/>
        </w:rPr>
        <w:t>202</w:t>
      </w:r>
      <w:r w:rsidR="00242E73">
        <w:rPr>
          <w:sz w:val="24"/>
          <w:szCs w:val="24"/>
        </w:rPr>
        <w:t>2/2023</w:t>
      </w:r>
      <w:r w:rsidRPr="00BB65D3">
        <w:rPr>
          <w:sz w:val="24"/>
          <w:szCs w:val="24"/>
        </w:rPr>
        <w:t xml:space="preserve"> 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C430B2">
        <w:rPr>
          <w:sz w:val="24"/>
          <w:szCs w:val="24"/>
          <w:lang w:eastAsia="en-US"/>
        </w:rPr>
        <w:t>2</w:t>
      </w:r>
      <w:r w:rsidR="00242E73">
        <w:rPr>
          <w:sz w:val="24"/>
          <w:szCs w:val="24"/>
          <w:lang w:eastAsia="en-US"/>
        </w:rPr>
        <w:t>8.03.2022</w:t>
      </w:r>
      <w:r w:rsidR="00C430B2">
        <w:rPr>
          <w:sz w:val="24"/>
          <w:szCs w:val="24"/>
          <w:lang w:eastAsia="en-US"/>
        </w:rPr>
        <w:t xml:space="preserve"> </w:t>
      </w:r>
      <w:r w:rsidR="00C430B2" w:rsidRPr="006E1872">
        <w:rPr>
          <w:sz w:val="24"/>
          <w:szCs w:val="24"/>
          <w:lang w:eastAsia="en-US"/>
        </w:rPr>
        <w:t xml:space="preserve">№ </w:t>
      </w:r>
      <w:r w:rsidR="00242E73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A76E53" w:rsidRPr="00C84C33" w:rsidRDefault="00A76E53" w:rsidP="00A3566B">
      <w:pPr>
        <w:snapToGrid w:val="0"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t>Б1.Б.04</w:t>
      </w:r>
      <w:r w:rsidR="000B40A9" w:rsidRPr="00C84C33">
        <w:rPr>
          <w:b/>
          <w:bCs/>
          <w:sz w:val="24"/>
          <w:szCs w:val="24"/>
        </w:rPr>
        <w:t xml:space="preserve"> </w:t>
      </w:r>
      <w:r w:rsidR="009F4070" w:rsidRPr="00C84C33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242E73">
        <w:rPr>
          <w:b/>
          <w:sz w:val="24"/>
          <w:szCs w:val="24"/>
        </w:rPr>
        <w:t>2022/2023</w:t>
      </w:r>
      <w:r w:rsidR="007F1BE3">
        <w:rPr>
          <w:b/>
          <w:sz w:val="24"/>
          <w:szCs w:val="24"/>
        </w:rPr>
        <w:t xml:space="preserve">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E0C63">
        <w:rPr>
          <w:b/>
          <w:color w:val="000000"/>
          <w:sz w:val="24"/>
          <w:szCs w:val="24"/>
        </w:rPr>
        <w:t>44.03.01 Педагогическое образование</w:t>
      </w:r>
      <w:r w:rsidRPr="00CB2496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E04D7">
        <w:rPr>
          <w:sz w:val="24"/>
          <w:szCs w:val="24"/>
        </w:rPr>
        <w:t>«Информатика</w:t>
      </w:r>
      <w:r w:rsidR="00201AB4">
        <w:rPr>
          <w:sz w:val="24"/>
          <w:szCs w:val="24"/>
        </w:rPr>
        <w:t>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7F1BE3">
        <w:rPr>
          <w:rFonts w:eastAsia="Courier New"/>
          <w:sz w:val="24"/>
          <w:szCs w:val="24"/>
          <w:lang w:bidi="ru-RU"/>
        </w:rPr>
        <w:t>исследовательская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242E73">
        <w:rPr>
          <w:sz w:val="24"/>
          <w:szCs w:val="24"/>
        </w:rPr>
        <w:t>2022/2023</w:t>
      </w:r>
      <w:r w:rsidR="00A76E53" w:rsidRPr="00C84C33">
        <w:rPr>
          <w:sz w:val="24"/>
          <w:szCs w:val="24"/>
        </w:rPr>
        <w:t xml:space="preserve"> учебного года.</w:t>
      </w:r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дисциплины:</w:t>
      </w:r>
      <w:r w:rsidR="00857FC8" w:rsidRPr="007D7714">
        <w:rPr>
          <w:rFonts w:ascii="Times New Roman" w:hAnsi="Times New Roman"/>
          <w:b/>
          <w:sz w:val="24"/>
          <w:szCs w:val="24"/>
        </w:rPr>
        <w:t xml:space="preserve"> </w:t>
      </w:r>
      <w:r w:rsidR="00B1737A">
        <w:rPr>
          <w:rFonts w:ascii="Times New Roman" w:hAnsi="Times New Roman"/>
          <w:b/>
          <w:bCs/>
          <w:sz w:val="24"/>
          <w:szCs w:val="24"/>
        </w:rPr>
        <w:t>Б1.Б.04</w:t>
      </w:r>
      <w:r w:rsidR="000B40A9" w:rsidRPr="007D7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84C3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1737A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737A"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="00B1737A" w:rsidRPr="00E166AB">
        <w:rPr>
          <w:color w:val="000000"/>
        </w:rPr>
        <w:t xml:space="preserve"> </w:t>
      </w:r>
      <w:r w:rsidR="00B1737A"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B1737A">
        <w:rPr>
          <w:sz w:val="24"/>
          <w:szCs w:val="24"/>
        </w:rPr>
        <w:t xml:space="preserve">04.12.2015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sz w:val="24"/>
          <w:szCs w:val="24"/>
        </w:rPr>
        <w:t xml:space="preserve"> 1426</w:t>
      </w:r>
      <w:r w:rsidR="00B1737A">
        <w:rPr>
          <w:sz w:val="22"/>
          <w:szCs w:val="22"/>
        </w:rPr>
        <w:t xml:space="preserve"> (зарегистрирован в Минюсте России </w:t>
      </w:r>
      <w:r w:rsidR="00B1737A">
        <w:rPr>
          <w:color w:val="333333"/>
          <w:sz w:val="23"/>
          <w:szCs w:val="23"/>
          <w:shd w:val="clear" w:color="auto" w:fill="FFFFFF"/>
        </w:rPr>
        <w:t xml:space="preserve">11.01.2016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color w:val="333333"/>
          <w:sz w:val="23"/>
          <w:szCs w:val="23"/>
          <w:shd w:val="clear" w:color="auto" w:fill="FFFFFF"/>
        </w:rPr>
        <w:t xml:space="preserve"> 40536</w:t>
      </w:r>
      <w:r w:rsidR="00B1737A" w:rsidRPr="00CB249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37A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B1737A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4C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CC450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CC450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CC450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  <w:r w:rsidR="0006159A" w:rsidRPr="00CC450C">
              <w:rPr>
                <w:rStyle w:val="c1"/>
                <w:rFonts w:ascii="Times New Roman" w:hAnsi="Times New Roman"/>
                <w:szCs w:val="20"/>
              </w:rPr>
              <w:t xml:space="preserve"> 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CC450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B1737A" w:rsidRPr="00CC450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учитывать особенности возрастного и индивидуального развития обучающихся;</w:t>
            </w:r>
          </w:p>
          <w:p w:rsidR="0006159A" w:rsidRPr="00CC450C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CC450C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CC450C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</w:t>
            </w:r>
            <w:r w:rsidRPr="00CC450C">
              <w:rPr>
                <w:rStyle w:val="c1"/>
                <w:rFonts w:ascii="Times New Roman" w:hAnsi="Times New Roman"/>
                <w:szCs w:val="20"/>
              </w:rPr>
              <w:lastRenderedPageBreak/>
              <w:t>воспитательного процесса с учетом возрастных особенностей обучающихся.</w:t>
            </w:r>
          </w:p>
          <w:p w:rsidR="00D9433B" w:rsidRPr="00CC450C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CC450C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CC450C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  <w:r w:rsidRPr="00CC450C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CC450C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450C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bCs/>
          <w:sz w:val="24"/>
          <w:szCs w:val="24"/>
        </w:rPr>
        <w:t xml:space="preserve"> 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A2A29" w:rsidRPr="00D62968">
        <w:rPr>
          <w:sz w:val="24"/>
          <w:szCs w:val="24"/>
        </w:rPr>
        <w:t>»</w:t>
      </w:r>
      <w:r w:rsidRPr="00D62968">
        <w:rPr>
          <w:sz w:val="24"/>
          <w:szCs w:val="24"/>
        </w:rPr>
        <w:t xml:space="preserve"> </w:t>
      </w:r>
      <w:r w:rsidRPr="00D6296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Коды форми-руемых компе-тенций</w:t>
            </w: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Б1.Б.04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  <w:r w:rsidR="001F3561" w:rsidRPr="00AA7A7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Социальная педагогика; Психодиагностика;</w:t>
            </w:r>
          </w:p>
          <w:p w:rsidR="00C775C7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 xml:space="preserve">Производственная практика (преддипломная практика). 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</w:r>
            <w:r w:rsidRPr="00776D75">
              <w:rPr>
                <w:color w:val="000000"/>
                <w:sz w:val="24"/>
                <w:szCs w:val="24"/>
              </w:rPr>
              <w:lastRenderedPageBreak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</w:t>
      </w:r>
      <w:r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1.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Предмет и содержание курса. Взаимосвязь возрастной анатомии, физиологии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гигиены с другими науками. Развитие анатомии и физиологии и их части, посвященной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развитию детей и подростков. Единство организма и среды, формы и функции,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социального и биологического в эволюционном и индивидуальном развитии организма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человека. Системный принцип организации физиологических функций в онтогенезе.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Соотношение процессов роста и развития. Определение понятий. Общие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роста, развития: непрерывность, гетерохронность, системогенез,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биологическая надежность. Нейрогуморальная регуляция функций организма. Гомеостаз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и определяющие его факторы. Возрастная периодизация. Календарный и биологический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возраст, их соотношение, критерии определения биологического возраста на разных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этапах онтогенеза. Морфологические критерии биологического возраста на разных этапах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онтогенеза. Роль среды и наследственности. Фенотип и генотип. Особенности овогенеза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сперматогенеза. Наследственные болезни и пороки развития. Факторы внешней среды,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воздействующие на организм в процессе его жизнедеятельности, роста и развития.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Мутация.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3.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Морфо-функциональные и возрастные особенности нервной и гуморальной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регуляции.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Виды систем регуляции в организме. Принципы регуляции функций. Сравнительный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анализ нервной и гуморальной регуляции. Взаимосвязь нервной и гуморальной регуляции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функций.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>гормонов в осуществлении общего адаптационного синдрома при действии стрессовых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факторов. Важнейшие железы внутренней секреции. Гипо-и гипер-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функция. Влияние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желез внутренней секреции на рост, развитие, формирование поведенческих реакций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детей, физическое и психическое развитие. Гормоны и половое созревание.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Значение нервной системы. Основные этапы ее развития. Строение и функции нервной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системы. Возбудимость и проводимость.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 и морфофункциональная характеристика спинного мозга, отделов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стволовой части головного мозга, ретикулярной формации, полушарий головного мозга.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Вегетативная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>Морфофункциональная организация коры больших полушарий. Ее роль в организации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ответной реакции организма. Рефлекс как основной акт нервной деятельности. Механизм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образования условных рефлексов у детей и подростков. Динамический стереотип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–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воспитания навыков, режима дня. Нервный центр. Возбуждение и торможение, 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 и совершенствование в онтогенезе.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Интегративные процессы в центральной нервной системе, как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 психических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функций. Системная организация процесса восприятия.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Нейрофизиологические механизмы внимания. Структурно-функциональная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организация внимания.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Системная организация речевой деятельности. Развитие механизмов речи.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Рефлекторный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характер речевой деятельности. Сигнальные системы действительности.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сигнальных систем. Особенности развития их у детей.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Анализ и синтез речевых сигналов как основа процесса мышления. Физиологические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основы памяти. Понятие о доминанте. Эмоции как компонент целостных поведенческих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реакций. Физиологические основы и биологическая роль эмоций. Влияние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эмоциональных состояний на обучение и память.</w:t>
      </w:r>
      <w:r w:rsidR="008915E4" w:rsidRPr="008915E4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анализаторов в познании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мира. Общий план строения анализаторов. Восприятие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как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>созревание сенсорных систем.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Возрастные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  <w:r w:rsidR="0080751D" w:rsidRPr="0080751D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6. Закономерности онтогенетического развития опорно-двигательного</w:t>
      </w:r>
      <w:r w:rsidR="0080751D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 xml:space="preserve">аппарата.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Значение опорно-двигательного аппарата. Строение и возрастные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скелета. Строение и возрастные особенности скелетной мускулатуры. Формирование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двигательных навыков.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Осанка. Причины, признаки и профилактика нарушений осанки. Плоскостопие.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Структура и функции аппарата движения. Работа, утомление мышц. Влияние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мышечной работы на растущий организм ребенка. Возрастные изменения аппарата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движения. Профилактика нарушений аппарата движений. Развитие двигательной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активности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внутренней среды. Состав, функции крови и ее возрастные особенности у детей.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Значение крово-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и лимфообращения. Причины, признаки и профилактика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анемиии.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Свертывание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>и. Возрастные изменения защитных свойств организма.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Формирование иммунных реакций в процессе развития ребенка.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Морфо-функциональная характеристика сердечно-сосудистой системы.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созревания сердечно-сосудистой системы на разных этапах онтогенеза. Систолический 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минутный объем сердца у детей разного возраста. Резервные силы сердца, их увеличение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 возрастом. Возрастные изменения величины кровяного давления. Рефлекторные реакции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сердечно-сосудистой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дыхания. Особенности дыхания детей. Дыхательные движения.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изменения частоты и глубины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дыхательных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детей,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его чувствительность к избытку углекислого газа и недостатку кислорода. Воспитание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правильного дыхания у детей.</w:t>
      </w:r>
      <w:r w:rsidR="00C36C97" w:rsidRPr="00C36C97">
        <w:rPr>
          <w:color w:val="000000"/>
          <w:sz w:val="24"/>
          <w:szCs w:val="24"/>
        </w:rPr>
        <w:t xml:space="preserve"> 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9. Возрастные особенности пищеварения,</w:t>
      </w:r>
      <w:r w:rsidR="00C36C97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обмена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пищеварения.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особенности органов пищеварения. Роль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ферментов в пищеварении. Возрастные особенности обмена веществ и энергии. Обмен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белков, жиров, углеводов, минеральных веществ и воды. Понятие об обмене энергии.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Формы обмена энергией. Продукция энергии в клетке. Энергетическая стоимость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процессов роста и развития. Возрастная динамика основного обмена. Обмен покоя у детей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школьного возраста. Нормы питания для детей разного возраста. Понятие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терморегуляции.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D4021A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242E73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F1AC8" w:rsidRDefault="007F1BE3" w:rsidP="00E446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E44675" w:rsidRPr="00E44675">
        <w:rPr>
          <w:b/>
          <w:bCs/>
          <w:i/>
          <w:color w:val="000000"/>
          <w:sz w:val="24"/>
          <w:szCs w:val="24"/>
        </w:rPr>
        <w:t xml:space="preserve"> </w:t>
      </w:r>
    </w:p>
    <w:p w:rsidR="00AF6343" w:rsidRPr="00AF6343" w:rsidRDefault="00AF6343" w:rsidP="00AF6343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AF6343">
        <w:rPr>
          <w:b/>
          <w:bCs/>
          <w:i/>
          <w:sz w:val="24"/>
          <w:szCs w:val="24"/>
        </w:rPr>
        <w:t>Основная: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Возрастная анатомия, физиология и школьная гигиена : учебное пособие / Н. Ф. Лысова, Р. И. Айзман, Я. Л. Завьялова, В. М. Ширшова. — Новосибирск : Сибирское университетское издательство, 2017. — 398 c. — ISBN 978-5-379-02027-9. — Текст : электронный // Электронно-библиотечная система IPR BOOKS : [сайт]. — URL: </w:t>
      </w:r>
      <w:hyperlink r:id="rId8" w:history="1">
        <w:r w:rsidR="000745D5">
          <w:rPr>
            <w:rStyle w:val="a8"/>
            <w:sz w:val="24"/>
            <w:szCs w:val="24"/>
            <w:shd w:val="clear" w:color="auto" w:fill="FFFFFF"/>
          </w:rPr>
          <w:t>http://www.iprbookshop.ru/65272.html</w:t>
        </w:r>
      </w:hyperlink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Дробинская, А. О. </w:t>
      </w:r>
      <w:r w:rsidRPr="00AF6343">
        <w:rPr>
          <w:sz w:val="24"/>
          <w:szCs w:val="24"/>
          <w:shd w:val="clear" w:color="auto" w:fill="FFFFFF"/>
        </w:rPr>
        <w:t>Анатомия и возрастная физиология : учебник для академического бакалавриата / А. О. Дробинская. — 2-е изд., перераб. и доп. — Москва : Издательство Юрайт, 2018. — 414 с. — (Бакалавр. Академический курс). — ISBN 978-5-534-04086-9. — Текст : электронный // ЭБС Юрайт [сайт]. — URL: </w:t>
      </w:r>
      <w:hyperlink r:id="rId9" w:history="1">
        <w:r w:rsidR="000745D5">
          <w:rPr>
            <w:rStyle w:val="a8"/>
            <w:sz w:val="24"/>
            <w:szCs w:val="24"/>
            <w:shd w:val="clear" w:color="auto" w:fill="FFFFFF"/>
          </w:rPr>
          <w:t>https://www.biblio-online.ru/bcode/412619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Ляксо, Е. Е. </w:t>
      </w:r>
      <w:r w:rsidRPr="00AF6343">
        <w:rPr>
          <w:sz w:val="24"/>
          <w:szCs w:val="24"/>
          <w:shd w:val="clear" w:color="auto" w:fill="FFFFFF"/>
        </w:rPr>
        <w:t>Возрастная физиология и психофизиология : учебник для академического бакалавриата / Е. Е. Ляксо, А. Д. Ноздрачев, Л. В. Соколова. — Москва : Издательство Юрайт, 2018. — 396 с. — (Бакалавр. Академический курс). — ISBN 978-5-534-00861-6. — Текст : электронный // ЭБС Юрайт [сайт]. — URL: </w:t>
      </w:r>
      <w:hyperlink r:id="rId10" w:history="1">
        <w:r w:rsidR="000745D5">
          <w:rPr>
            <w:rStyle w:val="a8"/>
            <w:sz w:val="24"/>
            <w:szCs w:val="24"/>
            <w:shd w:val="clear" w:color="auto" w:fill="FFFFFF"/>
          </w:rPr>
          <w:t>https://biblio-online.ru/bcode/413372</w:t>
        </w:r>
      </w:hyperlink>
    </w:p>
    <w:p w:rsidR="00AF6343" w:rsidRPr="00AF6343" w:rsidRDefault="00AF6343" w:rsidP="00AF6343">
      <w:pPr>
        <w:jc w:val="both"/>
        <w:rPr>
          <w:color w:val="000000"/>
          <w:sz w:val="24"/>
          <w:szCs w:val="24"/>
          <w:shd w:val="clear" w:color="auto" w:fill="FFFFFF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4. Гигиена и экология человека : учебное пособие / И. И. Бурак, С. И. Сычик, Л. М. Шевчук [и др.] ; под редакцией И. И. Бурак, С. И. Сычик, Л. М. Шевчук. — Минск : Вышэйшая школа, 2015. — 272 c. — ISBN 978-985-06-2570-0. — Текст : электронный // Электронно-библиотечная система IPR BOOKS : [сайт]. — URL: </w:t>
      </w:r>
      <w:hyperlink r:id="rId11" w:history="1">
        <w:r w:rsidR="000745D5">
          <w:rPr>
            <w:rStyle w:val="a8"/>
            <w:sz w:val="24"/>
            <w:szCs w:val="24"/>
            <w:shd w:val="clear" w:color="auto" w:fill="FFFFFF"/>
          </w:rPr>
          <w:t>http://www.iprbookshop.ru/48002.html</w:t>
        </w:r>
      </w:hyperlink>
    </w:p>
    <w:p w:rsidR="00AF6343" w:rsidRPr="00AF6343" w:rsidRDefault="00AF6343" w:rsidP="00AF6343">
      <w:pPr>
        <w:jc w:val="center"/>
        <w:rPr>
          <w:b/>
          <w:sz w:val="24"/>
          <w:szCs w:val="24"/>
        </w:rPr>
      </w:pPr>
      <w:r w:rsidRPr="00AF6343">
        <w:rPr>
          <w:b/>
          <w:i/>
          <w:sz w:val="24"/>
          <w:szCs w:val="24"/>
        </w:rPr>
        <w:t>Дополнительная: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Москва : Издательство Юрайт, 2019. — 447 с. — (Бакалавр. Академический курс). — ISBN 978-5-9916-2935-5. — Текст : электронный // ЭБС Юрайт [сайт]. — URL: </w:t>
      </w:r>
      <w:hyperlink r:id="rId12" w:history="1">
        <w:r w:rsidR="000745D5">
          <w:rPr>
            <w:rStyle w:val="a8"/>
            <w:sz w:val="24"/>
            <w:szCs w:val="24"/>
            <w:shd w:val="clear" w:color="auto" w:fill="FFFFFF"/>
          </w:rPr>
          <w:t>https://biblio-online.ru/bcode/425265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 xml:space="preserve">Возрастная анатомия и физиология в 2 т. Т. 2 опорно-двигательная </w:t>
      </w:r>
      <w:r w:rsidRPr="00AF6343">
        <w:rPr>
          <w:sz w:val="24"/>
          <w:szCs w:val="24"/>
          <w:shd w:val="clear" w:color="auto" w:fill="FFFFFF"/>
        </w:rPr>
        <w:lastRenderedPageBreak/>
        <w:t>и висцеральные системы : учебник для академического бакалавриата / З. В. Любимова, А. А. Никитина. — 2-е изд., перераб. и доп. — Москва : Издательство Юрайт, 2017. — 372 с. — (Бакалавр. Академический курс). — ISBN 978-5-9916-3869-2. — Текст : электронный // ЭБС Юрайт [сайт]. — URL: </w:t>
      </w:r>
      <w:hyperlink r:id="rId13" w:history="1">
        <w:r w:rsidR="000745D5">
          <w:rPr>
            <w:rStyle w:val="a8"/>
            <w:sz w:val="24"/>
            <w:szCs w:val="24"/>
            <w:shd w:val="clear" w:color="auto" w:fill="FFFFFF"/>
          </w:rPr>
          <w:t>https://biblio-online.ru/bcode/406890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Возрастная анатомия человека : учебное пособие / Л. М. Железнов, Г. А. Попов, О. В. Ульянов, И. М. Яхина. —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</w:r>
      <w:hyperlink r:id="rId14" w:history="1">
        <w:r w:rsidR="000745D5">
          <w:rPr>
            <w:rStyle w:val="a8"/>
            <w:sz w:val="24"/>
            <w:szCs w:val="24"/>
            <w:shd w:val="clear" w:color="auto" w:fill="FFFFFF"/>
          </w:rPr>
          <w:t>http://www.iprbookshop.ru/21795.html</w:t>
        </w:r>
      </w:hyperlink>
    </w:p>
    <w:p w:rsidR="00E44675" w:rsidRDefault="00AF6343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Красноперова, Н. А. Возрастная анатомия и физиология : практикум / Н. А. Красноперова. —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</w:r>
      <w:hyperlink r:id="rId15" w:history="1">
        <w:r w:rsidR="000745D5">
          <w:rPr>
            <w:rStyle w:val="a8"/>
            <w:sz w:val="24"/>
            <w:szCs w:val="24"/>
            <w:shd w:val="clear" w:color="auto" w:fill="FFFFFF"/>
          </w:rPr>
          <w:t>http://www.iprbookshop.ru/72485.html</w:t>
        </w:r>
      </w:hyperlink>
    </w:p>
    <w:p w:rsidR="00AF6343" w:rsidRDefault="00AF6343" w:rsidP="00E4467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F1BE3" w:rsidP="00E4467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1A01B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745D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r w:rsidRPr="00793E1B">
        <w:rPr>
          <w:color w:val="000000"/>
          <w:sz w:val="24"/>
          <w:szCs w:val="24"/>
        </w:rPr>
        <w:lastRenderedPageBreak/>
        <w:t>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>указания для 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r w:rsidRPr="00C84C33">
        <w:rPr>
          <w:sz w:val="24"/>
          <w:szCs w:val="24"/>
        </w:rPr>
        <w:t xml:space="preserve"> </w:t>
      </w:r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bCs/>
          <w:sz w:val="24"/>
          <w:szCs w:val="24"/>
        </w:rPr>
        <w:t xml:space="preserve"> 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>Методические указания для обучающихся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F1B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A7A71" w:rsidRPr="00D15AF6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A7A71" w:rsidRPr="00DE57A0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A71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A7A71" w:rsidRPr="00162E6F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5499A" w:rsidRDefault="00E5499A" w:rsidP="00E5499A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499A" w:rsidRPr="00EF2488" w:rsidRDefault="00E5499A" w:rsidP="00E5499A">
      <w:pPr>
        <w:ind w:firstLine="709"/>
        <w:jc w:val="both"/>
        <w:rPr>
          <w:b/>
          <w:sz w:val="24"/>
          <w:szCs w:val="24"/>
        </w:rPr>
      </w:pP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A01B1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5499A" w:rsidRPr="00EF2488" w:rsidRDefault="00E5499A" w:rsidP="00E5499A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A01B1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D443FF" w:rsidRDefault="00E5499A" w:rsidP="00AA7A71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50C" w:rsidRDefault="00CC450C" w:rsidP="00160BC1">
      <w:r>
        <w:separator/>
      </w:r>
    </w:p>
  </w:endnote>
  <w:endnote w:type="continuationSeparator" w:id="0">
    <w:p w:rsidR="00CC450C" w:rsidRDefault="00CC450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50C" w:rsidRDefault="00CC450C" w:rsidP="00160BC1">
      <w:r>
        <w:separator/>
      </w:r>
    </w:p>
  </w:footnote>
  <w:footnote w:type="continuationSeparator" w:id="0">
    <w:p w:rsidR="00CC450C" w:rsidRDefault="00CC450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776"/>
    <w:multiLevelType w:val="multilevel"/>
    <w:tmpl w:val="79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0A"/>
    <w:rsid w:val="00014AA0"/>
    <w:rsid w:val="00014C51"/>
    <w:rsid w:val="00027D2C"/>
    <w:rsid w:val="00027E5B"/>
    <w:rsid w:val="00037461"/>
    <w:rsid w:val="000408D4"/>
    <w:rsid w:val="00051AEE"/>
    <w:rsid w:val="00060A01"/>
    <w:rsid w:val="0006159A"/>
    <w:rsid w:val="00064AA9"/>
    <w:rsid w:val="00066B8C"/>
    <w:rsid w:val="000745D5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2093"/>
    <w:rsid w:val="000C4546"/>
    <w:rsid w:val="000D07C6"/>
    <w:rsid w:val="000D4429"/>
    <w:rsid w:val="000D6DE5"/>
    <w:rsid w:val="000E37E9"/>
    <w:rsid w:val="000F1AC8"/>
    <w:rsid w:val="00102E02"/>
    <w:rsid w:val="00104A75"/>
    <w:rsid w:val="00114770"/>
    <w:rsid w:val="001154C3"/>
    <w:rsid w:val="001165D0"/>
    <w:rsid w:val="001166B7"/>
    <w:rsid w:val="001167A8"/>
    <w:rsid w:val="0012593B"/>
    <w:rsid w:val="00127108"/>
    <w:rsid w:val="00127DEA"/>
    <w:rsid w:val="00131274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47A4"/>
    <w:rsid w:val="00167CED"/>
    <w:rsid w:val="001716A9"/>
    <w:rsid w:val="00181AAB"/>
    <w:rsid w:val="00184F65"/>
    <w:rsid w:val="001871AA"/>
    <w:rsid w:val="001A01B1"/>
    <w:rsid w:val="001A6533"/>
    <w:rsid w:val="001C4FED"/>
    <w:rsid w:val="001C6305"/>
    <w:rsid w:val="001C7DCC"/>
    <w:rsid w:val="001D7E91"/>
    <w:rsid w:val="001E04D7"/>
    <w:rsid w:val="001E1E07"/>
    <w:rsid w:val="001F11DE"/>
    <w:rsid w:val="001F16A5"/>
    <w:rsid w:val="001F3561"/>
    <w:rsid w:val="00201AB4"/>
    <w:rsid w:val="00207E2E"/>
    <w:rsid w:val="00207FB7"/>
    <w:rsid w:val="00211C1B"/>
    <w:rsid w:val="002248D6"/>
    <w:rsid w:val="00231452"/>
    <w:rsid w:val="002351D6"/>
    <w:rsid w:val="00240A81"/>
    <w:rsid w:val="00242E73"/>
    <w:rsid w:val="00245199"/>
    <w:rsid w:val="00261926"/>
    <w:rsid w:val="002657BC"/>
    <w:rsid w:val="00276128"/>
    <w:rsid w:val="0027733F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7A2E"/>
    <w:rsid w:val="00330957"/>
    <w:rsid w:val="0033546E"/>
    <w:rsid w:val="00354238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51245"/>
    <w:rsid w:val="00555D0A"/>
    <w:rsid w:val="00555DD7"/>
    <w:rsid w:val="00565480"/>
    <w:rsid w:val="005669CB"/>
    <w:rsid w:val="00570BB1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6C64"/>
    <w:rsid w:val="006724BA"/>
    <w:rsid w:val="00676914"/>
    <w:rsid w:val="00677F5E"/>
    <w:rsid w:val="00687A0C"/>
    <w:rsid w:val="00687B3A"/>
    <w:rsid w:val="00692DD7"/>
    <w:rsid w:val="006951F4"/>
    <w:rsid w:val="00696896"/>
    <w:rsid w:val="006A5A40"/>
    <w:rsid w:val="006B0CA3"/>
    <w:rsid w:val="006B3C60"/>
    <w:rsid w:val="006D108C"/>
    <w:rsid w:val="006D15B6"/>
    <w:rsid w:val="006D6805"/>
    <w:rsid w:val="006E4BE0"/>
    <w:rsid w:val="006E5C19"/>
    <w:rsid w:val="00705814"/>
    <w:rsid w:val="00705FB5"/>
    <w:rsid w:val="007066B1"/>
    <w:rsid w:val="00713D44"/>
    <w:rsid w:val="007327FE"/>
    <w:rsid w:val="00733C64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2759"/>
    <w:rsid w:val="00783D3E"/>
    <w:rsid w:val="00785842"/>
    <w:rsid w:val="007865CB"/>
    <w:rsid w:val="00787E0C"/>
    <w:rsid w:val="00793E1B"/>
    <w:rsid w:val="00793F01"/>
    <w:rsid w:val="007A5EE5"/>
    <w:rsid w:val="007A6D5E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E2901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41CDE"/>
    <w:rsid w:val="008423FF"/>
    <w:rsid w:val="008445DA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A745C"/>
    <w:rsid w:val="008B3964"/>
    <w:rsid w:val="008B6331"/>
    <w:rsid w:val="008E5E59"/>
    <w:rsid w:val="00914177"/>
    <w:rsid w:val="00916E64"/>
    <w:rsid w:val="00920199"/>
    <w:rsid w:val="00921868"/>
    <w:rsid w:val="0093280C"/>
    <w:rsid w:val="0094149E"/>
    <w:rsid w:val="00941875"/>
    <w:rsid w:val="00951436"/>
    <w:rsid w:val="00951F6B"/>
    <w:rsid w:val="009528CA"/>
    <w:rsid w:val="00954E45"/>
    <w:rsid w:val="00965998"/>
    <w:rsid w:val="009A03DC"/>
    <w:rsid w:val="009C27CC"/>
    <w:rsid w:val="009D2597"/>
    <w:rsid w:val="009E35D2"/>
    <w:rsid w:val="009F4070"/>
    <w:rsid w:val="00A00F2B"/>
    <w:rsid w:val="00A047A2"/>
    <w:rsid w:val="00A23F38"/>
    <w:rsid w:val="00A275E4"/>
    <w:rsid w:val="00A32A5F"/>
    <w:rsid w:val="00A3566B"/>
    <w:rsid w:val="00A359EA"/>
    <w:rsid w:val="00A4110F"/>
    <w:rsid w:val="00A44F9E"/>
    <w:rsid w:val="00A45031"/>
    <w:rsid w:val="00A50C3B"/>
    <w:rsid w:val="00A54637"/>
    <w:rsid w:val="00A54DCC"/>
    <w:rsid w:val="00A567CD"/>
    <w:rsid w:val="00A63D90"/>
    <w:rsid w:val="00A6630A"/>
    <w:rsid w:val="00A74651"/>
    <w:rsid w:val="00A75675"/>
    <w:rsid w:val="00A76E53"/>
    <w:rsid w:val="00A83EBD"/>
    <w:rsid w:val="00A86370"/>
    <w:rsid w:val="00A87DED"/>
    <w:rsid w:val="00A9607B"/>
    <w:rsid w:val="00A96C48"/>
    <w:rsid w:val="00A97678"/>
    <w:rsid w:val="00AA2A29"/>
    <w:rsid w:val="00AA5362"/>
    <w:rsid w:val="00AA7A71"/>
    <w:rsid w:val="00AB2091"/>
    <w:rsid w:val="00AD0669"/>
    <w:rsid w:val="00AD208A"/>
    <w:rsid w:val="00AD4A3C"/>
    <w:rsid w:val="00AE3177"/>
    <w:rsid w:val="00AE7DC0"/>
    <w:rsid w:val="00AF61EB"/>
    <w:rsid w:val="00AF6343"/>
    <w:rsid w:val="00B129E4"/>
    <w:rsid w:val="00B14050"/>
    <w:rsid w:val="00B1737A"/>
    <w:rsid w:val="00B37935"/>
    <w:rsid w:val="00B43F9B"/>
    <w:rsid w:val="00B44FF6"/>
    <w:rsid w:val="00B4584B"/>
    <w:rsid w:val="00B5209B"/>
    <w:rsid w:val="00B542D4"/>
    <w:rsid w:val="00B54421"/>
    <w:rsid w:val="00B60809"/>
    <w:rsid w:val="00B60ECD"/>
    <w:rsid w:val="00B642B8"/>
    <w:rsid w:val="00B817E2"/>
    <w:rsid w:val="00B81A34"/>
    <w:rsid w:val="00B917BF"/>
    <w:rsid w:val="00BA1ABA"/>
    <w:rsid w:val="00BB65D3"/>
    <w:rsid w:val="00BB6C9A"/>
    <w:rsid w:val="00BB70FB"/>
    <w:rsid w:val="00BE023D"/>
    <w:rsid w:val="00BE0C63"/>
    <w:rsid w:val="00BE2984"/>
    <w:rsid w:val="00BF22FC"/>
    <w:rsid w:val="00C00DA5"/>
    <w:rsid w:val="00C1245E"/>
    <w:rsid w:val="00C13198"/>
    <w:rsid w:val="00C228C5"/>
    <w:rsid w:val="00C24EA8"/>
    <w:rsid w:val="00C2573F"/>
    <w:rsid w:val="00C26026"/>
    <w:rsid w:val="00C327B5"/>
    <w:rsid w:val="00C33468"/>
    <w:rsid w:val="00C3475E"/>
    <w:rsid w:val="00C36C97"/>
    <w:rsid w:val="00C40C06"/>
    <w:rsid w:val="00C430B2"/>
    <w:rsid w:val="00C55E91"/>
    <w:rsid w:val="00C70CA1"/>
    <w:rsid w:val="00C775C7"/>
    <w:rsid w:val="00C84C33"/>
    <w:rsid w:val="00C90A7A"/>
    <w:rsid w:val="00C93F61"/>
    <w:rsid w:val="00C94464"/>
    <w:rsid w:val="00C953C9"/>
    <w:rsid w:val="00CA401A"/>
    <w:rsid w:val="00CB27ED"/>
    <w:rsid w:val="00CB61D6"/>
    <w:rsid w:val="00CC0B31"/>
    <w:rsid w:val="00CC450C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021A"/>
    <w:rsid w:val="00D43CDB"/>
    <w:rsid w:val="00D44188"/>
    <w:rsid w:val="00D443FF"/>
    <w:rsid w:val="00D61D12"/>
    <w:rsid w:val="00D62968"/>
    <w:rsid w:val="00D63339"/>
    <w:rsid w:val="00D63FA0"/>
    <w:rsid w:val="00D761E8"/>
    <w:rsid w:val="00D81C37"/>
    <w:rsid w:val="00D83177"/>
    <w:rsid w:val="00D8506D"/>
    <w:rsid w:val="00D90307"/>
    <w:rsid w:val="00D93E3B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42AED"/>
    <w:rsid w:val="00E4451A"/>
    <w:rsid w:val="00E44675"/>
    <w:rsid w:val="00E5330B"/>
    <w:rsid w:val="00E5499A"/>
    <w:rsid w:val="00E72419"/>
    <w:rsid w:val="00E72975"/>
    <w:rsid w:val="00E7465A"/>
    <w:rsid w:val="00E75DDE"/>
    <w:rsid w:val="00E81007"/>
    <w:rsid w:val="00E87776"/>
    <w:rsid w:val="00E9119D"/>
    <w:rsid w:val="00E92238"/>
    <w:rsid w:val="00EA206F"/>
    <w:rsid w:val="00EA3690"/>
    <w:rsid w:val="00EA63E1"/>
    <w:rsid w:val="00EB0E73"/>
    <w:rsid w:val="00ED28E4"/>
    <w:rsid w:val="00ED5411"/>
    <w:rsid w:val="00ED5D42"/>
    <w:rsid w:val="00ED789C"/>
    <w:rsid w:val="00EE165B"/>
    <w:rsid w:val="00EE4D57"/>
    <w:rsid w:val="00EF2995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styleId="af6">
    <w:name w:val="Unresolved Mention"/>
    <w:basedOn w:val="a0"/>
    <w:uiPriority w:val="99"/>
    <w:semiHidden/>
    <w:unhideWhenUsed/>
    <w:rsid w:val="00A4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s://biblio-online.ru/bcode/406890&#160;&#160;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265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2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248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13372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619&#160;&#160;&#160;" TargetMode="External"/><Relationship Id="rId14" Type="http://schemas.openxmlformats.org/officeDocument/2006/relationships/hyperlink" Target="http://www.iprbookshop.ru/2179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AC77-66D3-4963-A71D-9CB446FA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52007</CharactersWithSpaces>
  <SharedDoc>false</SharedDoc>
  <HLinks>
    <vt:vector size="42" baseType="variant">
      <vt:variant>
        <vt:i4>5177439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1966107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https://biblio-online.ru/bcode/406890</vt:lpwstr>
      </vt:variant>
      <vt:variant>
        <vt:lpwstr/>
      </vt:variant>
      <vt:variant>
        <vt:i4>1179667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https://biblio-online.ru/bcode/425265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http://www.iprbookshop.ru/48002.html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https://biblio-online.ru/bcode/413372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https://www.biblio-online.ru/bcode/412619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2018-08-21T01:37:00Z</cp:lastPrinted>
  <dcterms:created xsi:type="dcterms:W3CDTF">2021-09-05T14:16:00Z</dcterms:created>
  <dcterms:modified xsi:type="dcterms:W3CDTF">2022-11-13T09:12:00Z</dcterms:modified>
</cp:coreProperties>
</file>